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0092" w14:textId="77777777" w:rsidR="00CD1431" w:rsidRPr="00E67FD9" w:rsidRDefault="00CD1431" w:rsidP="005F7541">
      <w:pPr>
        <w:pStyle w:val="maincopy"/>
        <w:spacing w:line="276" w:lineRule="auto"/>
        <w:jc w:val="center"/>
        <w:rPr>
          <w:rStyle w:val="maincopy1"/>
          <w:rFonts w:asciiTheme="minorHAnsi" w:hAnsiTheme="minorHAnsi"/>
          <w:b/>
          <w:caps/>
          <w:sz w:val="20"/>
          <w:szCs w:val="20"/>
        </w:rPr>
      </w:pPr>
      <w:r w:rsidRPr="00E67FD9">
        <w:rPr>
          <w:rFonts w:asciiTheme="minorHAnsi" w:hAnsiTheme="minorHAnsi"/>
          <w:noProof/>
          <w:sz w:val="20"/>
          <w:szCs w:val="20"/>
        </w:rPr>
        <w:drawing>
          <wp:inline distT="0" distB="0" distL="0" distR="0" wp14:anchorId="3FC0623B" wp14:editId="52853D43">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6"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323E37AB" w14:textId="77777777" w:rsidR="000B4E75" w:rsidRPr="00E67FD9" w:rsidRDefault="000B4E75" w:rsidP="000B4E75">
      <w:pPr>
        <w:pStyle w:val="maincopy"/>
        <w:spacing w:after="240" w:afterAutospacing="0" w:line="276" w:lineRule="auto"/>
        <w:jc w:val="both"/>
        <w:rPr>
          <w:rFonts w:asciiTheme="minorHAnsi" w:hAnsiTheme="minorHAnsi"/>
          <w:sz w:val="20"/>
          <w:szCs w:val="20"/>
        </w:rPr>
      </w:pPr>
      <w:r w:rsidRPr="00E67FD9">
        <w:rPr>
          <w:rStyle w:val="maincopy1"/>
          <w:rFonts w:asciiTheme="minorHAnsi" w:hAnsiTheme="minorHAnsi"/>
          <w:b/>
          <w:caps/>
          <w:sz w:val="20"/>
          <w:szCs w:val="20"/>
        </w:rPr>
        <w:t>Johnny’s Selected Seeds</w:t>
      </w:r>
      <w:r>
        <w:rPr>
          <w:rStyle w:val="maincopy1"/>
          <w:rFonts w:asciiTheme="minorHAnsi" w:hAnsiTheme="minorHAnsi"/>
          <w:b/>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 by our Founder and Chairman, Rob Johnston, Jr</w:t>
      </w:r>
      <w:r>
        <w:rPr>
          <w:rStyle w:val="maincopy1"/>
          <w:rFonts w:asciiTheme="minorHAnsi" w:hAnsiTheme="minorHAnsi"/>
          <w:sz w:val="20"/>
          <w:szCs w:val="20"/>
        </w:rPr>
        <w:t xml:space="preserve">. </w:t>
      </w:r>
      <w:r>
        <w:rPr>
          <w:rStyle w:val="maincopy1"/>
          <w:rFonts w:asciiTheme="minorHAnsi" w:hAnsiTheme="minorHAnsi"/>
          <w:b/>
          <w:caps/>
          <w:sz w:val="20"/>
          <w:szCs w:val="20"/>
        </w:rPr>
        <w:t xml:space="preserve"> </w:t>
      </w:r>
      <w:r>
        <w:rPr>
          <w:rStyle w:val="maincopy1"/>
          <w:rFonts w:asciiTheme="minorHAnsi" w:hAnsiTheme="minorHAnsi"/>
          <w:sz w:val="20"/>
          <w:szCs w:val="20"/>
        </w:rPr>
        <w:t xml:space="preserve">Today we are </w:t>
      </w:r>
      <w:r w:rsidRPr="0087183A">
        <w:rPr>
          <w:rStyle w:val="maincopy1"/>
          <w:rFonts w:asciiTheme="minorHAnsi" w:hAnsiTheme="minorHAnsi"/>
          <w:i/>
          <w:sz w:val="20"/>
          <w:szCs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17EA677A" w14:textId="77777777" w:rsidR="000B4E75" w:rsidRDefault="000B4E75" w:rsidP="000B4E75">
      <w:pPr>
        <w:rPr>
          <w:rStyle w:val="maincopy1"/>
          <w:rFonts w:asciiTheme="minorHAnsi" w:hAnsiTheme="minorHAnsi"/>
          <w:sz w:val="20"/>
          <w:szCs w:val="20"/>
        </w:rPr>
      </w:pPr>
      <w:r w:rsidRPr="00E67FD9">
        <w:rPr>
          <w:rFonts w:asciiTheme="minorHAnsi" w:hAnsiTheme="minorHAnsi"/>
          <w:sz w:val="20"/>
          <w:szCs w:val="20"/>
        </w:rPr>
        <w:t xml:space="preserve">Johnny’s is renowned for </w:t>
      </w:r>
      <w:r>
        <w:rPr>
          <w:rFonts w:asciiTheme="minorHAnsi" w:hAnsiTheme="minorHAnsi"/>
          <w:sz w:val="20"/>
          <w:szCs w:val="20"/>
        </w:rPr>
        <w:t>our exceptional customer service offering seeds, tools, supplies and information</w:t>
      </w:r>
      <w:r w:rsidRPr="00E67FD9">
        <w:rPr>
          <w:rFonts w:asciiTheme="minorHAnsi" w:hAnsiTheme="minorHAnsi"/>
          <w:sz w:val="20"/>
          <w:szCs w:val="20"/>
        </w:rPr>
        <w:t xml:space="preserve"> to direct-market growers and avid home gardeners. We source, breed, trial, and sell outstanding </w:t>
      </w:r>
      <w:r>
        <w:rPr>
          <w:rFonts w:asciiTheme="minorHAnsi" w:hAnsiTheme="minorHAnsi"/>
          <w:sz w:val="20"/>
          <w:szCs w:val="20"/>
        </w:rPr>
        <w:t xml:space="preserve">selected </w:t>
      </w:r>
      <w:r w:rsidRPr="00E67FD9">
        <w:rPr>
          <w:rFonts w:asciiTheme="minorHAnsi" w:hAnsiTheme="minorHAnsi"/>
          <w:sz w:val="20"/>
          <w:szCs w:val="20"/>
        </w:rPr>
        <w:t>varieties of vegetables, cut flowers, herbs, and farm seed, as well as thoughtfully designed tools and equipment. We take pride in the wealth of information and depth of experience we offer our customer base, nationwide and globally.</w:t>
      </w:r>
      <w:r>
        <w:rPr>
          <w:rStyle w:val="maincopy1"/>
          <w:rFonts w:asciiTheme="minorHAnsi" w:hAnsiTheme="minorHAnsi"/>
          <w:sz w:val="20"/>
          <w:szCs w:val="20"/>
        </w:rPr>
        <w:t xml:space="preserve"> </w:t>
      </w:r>
    </w:p>
    <w:p w14:paraId="16906A52" w14:textId="28A6D656" w:rsidR="000B4E75" w:rsidRPr="00E67FD9" w:rsidRDefault="000B4E75" w:rsidP="000B4E75">
      <w:pPr>
        <w:rPr>
          <w:rFonts w:asciiTheme="minorHAnsi" w:hAnsiTheme="minorHAnsi"/>
          <w:sz w:val="20"/>
          <w:szCs w:val="20"/>
        </w:rPr>
      </w:pPr>
      <w:r w:rsidRPr="006E1EEB">
        <w:rPr>
          <w:rFonts w:asciiTheme="minorHAnsi" w:eastAsia="Times New Roman" w:hAnsiTheme="minorHAnsi" w:cs="Arial"/>
          <w:sz w:val="20"/>
          <w:szCs w:val="20"/>
        </w:rPr>
        <w:t>We are a strong, stable company</w:t>
      </w:r>
      <w:r>
        <w:rPr>
          <w:rFonts w:asciiTheme="minorHAnsi" w:eastAsia="Times New Roman" w:hAnsiTheme="minorHAnsi" w:cs="Arial"/>
          <w:sz w:val="20"/>
          <w:szCs w:val="20"/>
        </w:rPr>
        <w:t xml:space="preserve"> focused on growth while still maintaining our small company feel and staying true to our roots.  B</w:t>
      </w:r>
      <w:r w:rsidRPr="006E1EEB">
        <w:rPr>
          <w:rFonts w:asciiTheme="minorHAnsi" w:eastAsia="Times New Roman" w:hAnsiTheme="minorHAnsi" w:cs="Arial"/>
          <w:sz w:val="20"/>
          <w:szCs w:val="20"/>
        </w:rPr>
        <w:t>eautiful Central Maine</w:t>
      </w:r>
      <w:r>
        <w:rPr>
          <w:rFonts w:asciiTheme="minorHAnsi" w:eastAsia="Times New Roman" w:hAnsiTheme="minorHAnsi" w:cs="Arial"/>
          <w:sz w:val="20"/>
          <w:szCs w:val="20"/>
        </w:rPr>
        <w:t xml:space="preserve">, where our research farm, warehouse, and offices are located, is the perfect launching point for an active, four season </w:t>
      </w:r>
      <w:proofErr w:type="gramStart"/>
      <w:r>
        <w:rPr>
          <w:rFonts w:asciiTheme="minorHAnsi" w:eastAsia="Times New Roman" w:hAnsiTheme="minorHAnsi" w:cs="Arial"/>
          <w:sz w:val="20"/>
          <w:szCs w:val="20"/>
        </w:rPr>
        <w:t>life style</w:t>
      </w:r>
      <w:proofErr w:type="gramEnd"/>
      <w:r>
        <w:rPr>
          <w:rFonts w:asciiTheme="minorHAnsi" w:eastAsia="Times New Roman" w:hAnsiTheme="minorHAnsi" w:cs="Arial"/>
          <w:sz w:val="20"/>
          <w:szCs w:val="20"/>
        </w:rPr>
        <w:t>. Geographically situated halfway between Maine’s mountains and</w:t>
      </w:r>
      <w:r w:rsidR="00A17BFC">
        <w:rPr>
          <w:rFonts w:asciiTheme="minorHAnsi" w:eastAsia="Times New Roman" w:hAnsiTheme="minorHAnsi" w:cs="Arial"/>
          <w:sz w:val="20"/>
          <w:szCs w:val="20"/>
        </w:rPr>
        <w:t xml:space="preserve"> its </w:t>
      </w:r>
      <w:r>
        <w:rPr>
          <w:rFonts w:asciiTheme="minorHAnsi" w:eastAsia="Times New Roman" w:hAnsiTheme="minorHAnsi" w:cs="Arial"/>
          <w:sz w:val="20"/>
          <w:szCs w:val="20"/>
        </w:rPr>
        <w:t xml:space="preserve">4500-mile-long coastline, we’re a short drive away from resorts, parks, and harbors renowned for a rich diversity of recreational and cultural opportunities. </w:t>
      </w:r>
    </w:p>
    <w:p w14:paraId="57CCAF45" w14:textId="77777777" w:rsidR="00AF424F" w:rsidRDefault="00CA26FE" w:rsidP="001F0B71">
      <w:pPr>
        <w:rPr>
          <w:rFonts w:asciiTheme="minorHAnsi" w:hAnsiTheme="minorHAnsi"/>
          <w:b/>
          <w:sz w:val="20"/>
          <w:szCs w:val="20"/>
        </w:rPr>
      </w:pPr>
      <w:r>
        <w:rPr>
          <w:rFonts w:asciiTheme="minorHAnsi" w:eastAsia="Times New Roman" w:hAnsiTheme="minorHAnsi" w:cs="Arial"/>
          <w:b/>
          <w:sz w:val="20"/>
          <w:szCs w:val="20"/>
        </w:rPr>
        <w:t xml:space="preserve">If you </w:t>
      </w:r>
      <w:r w:rsidR="000520BC">
        <w:rPr>
          <w:rFonts w:asciiTheme="minorHAnsi" w:eastAsia="Times New Roman" w:hAnsiTheme="minorHAnsi" w:cs="Arial"/>
          <w:b/>
          <w:sz w:val="20"/>
          <w:szCs w:val="20"/>
        </w:rPr>
        <w:t>are passionate about good, healthy food</w:t>
      </w:r>
      <w:r>
        <w:rPr>
          <w:rFonts w:asciiTheme="minorHAnsi" w:eastAsia="Times New Roman" w:hAnsiTheme="minorHAnsi" w:cs="Arial"/>
          <w:b/>
          <w:sz w:val="20"/>
          <w:szCs w:val="20"/>
        </w:rPr>
        <w:t xml:space="preserve"> </w:t>
      </w:r>
      <w:r w:rsidR="000520BC">
        <w:rPr>
          <w:rFonts w:asciiTheme="minorHAnsi" w:eastAsia="Times New Roman" w:hAnsiTheme="minorHAnsi" w:cs="Arial"/>
          <w:b/>
          <w:sz w:val="20"/>
          <w:szCs w:val="20"/>
        </w:rPr>
        <w:t>and would choose to</w:t>
      </w:r>
      <w:r>
        <w:rPr>
          <w:rFonts w:asciiTheme="minorHAnsi" w:eastAsia="Times New Roman" w:hAnsiTheme="minorHAnsi" w:cs="Arial"/>
          <w:b/>
          <w:sz w:val="20"/>
          <w:szCs w:val="20"/>
        </w:rPr>
        <w:t xml:space="preserve"> work for a company with fellow co-owners who are passionate about our mission</w:t>
      </w:r>
      <w:r w:rsidR="006E1EEB">
        <w:rPr>
          <w:rFonts w:asciiTheme="minorHAnsi" w:eastAsia="Times New Roman" w:hAnsiTheme="minorHAnsi" w:cs="Arial"/>
          <w:b/>
          <w:sz w:val="20"/>
          <w:szCs w:val="20"/>
        </w:rPr>
        <w:t xml:space="preserve"> and values</w:t>
      </w:r>
      <w:r>
        <w:rPr>
          <w:rFonts w:asciiTheme="minorHAnsi" w:eastAsia="Times New Roman" w:hAnsiTheme="minorHAnsi" w:cs="Arial"/>
          <w:b/>
          <w:sz w:val="20"/>
          <w:szCs w:val="20"/>
        </w:rPr>
        <w:t xml:space="preserve">, </w:t>
      </w:r>
      <w:r w:rsidR="006E1EEB">
        <w:rPr>
          <w:rFonts w:asciiTheme="minorHAnsi" w:eastAsia="Times New Roman" w:hAnsiTheme="minorHAnsi" w:cs="Arial"/>
          <w:b/>
          <w:sz w:val="20"/>
          <w:szCs w:val="20"/>
        </w:rPr>
        <w:t>Johnny’s may be the place for you</w:t>
      </w:r>
      <w:r w:rsidR="00CD1431" w:rsidRPr="00E67FD9">
        <w:rPr>
          <w:rFonts w:asciiTheme="minorHAnsi" w:eastAsia="Times New Roman" w:hAnsiTheme="minorHAnsi" w:cs="Arial"/>
          <w:b/>
          <w:sz w:val="20"/>
          <w:szCs w:val="20"/>
        </w:rPr>
        <w:t>!</w:t>
      </w:r>
      <w:r w:rsidR="00CD1431" w:rsidRPr="00E67FD9">
        <w:rPr>
          <w:rFonts w:asciiTheme="minorHAnsi" w:eastAsia="Times New Roman" w:hAnsiTheme="minorHAnsi" w:cs="Arial"/>
          <w:b/>
          <w:sz w:val="20"/>
          <w:szCs w:val="20"/>
        </w:rPr>
        <w:br/>
      </w:r>
    </w:p>
    <w:p w14:paraId="626CC3FB" w14:textId="5C7191A1" w:rsidR="00AF424F" w:rsidRPr="0063635C" w:rsidRDefault="00F83DB3" w:rsidP="00AF424F">
      <w:pPr>
        <w:jc w:val="center"/>
        <w:rPr>
          <w:rFonts w:asciiTheme="minorHAnsi" w:hAnsiTheme="minorHAnsi"/>
          <w:i/>
          <w:color w:val="00B0F0"/>
          <w:sz w:val="20"/>
          <w:szCs w:val="20"/>
        </w:rPr>
      </w:pPr>
      <w:r>
        <w:rPr>
          <w:rFonts w:asciiTheme="minorHAnsi" w:hAnsiTheme="minorHAnsi"/>
          <w:b/>
          <w:sz w:val="20"/>
          <w:szCs w:val="20"/>
        </w:rPr>
        <w:t>Breeding Technician I – Squash &amp; Pumpkin</w:t>
      </w:r>
    </w:p>
    <w:p w14:paraId="01A74CD4" w14:textId="77777777" w:rsidR="0095316F" w:rsidRDefault="0095316F" w:rsidP="00CD1431">
      <w:pPr>
        <w:jc w:val="center"/>
        <w:rPr>
          <w:rFonts w:asciiTheme="minorHAnsi" w:hAnsiTheme="minorHAnsi"/>
          <w:b/>
          <w:sz w:val="20"/>
          <w:szCs w:val="20"/>
        </w:rPr>
      </w:pPr>
    </w:p>
    <w:p w14:paraId="178D9408" w14:textId="597B213A" w:rsidR="00F83DB3" w:rsidRPr="00F83DB3" w:rsidRDefault="009B36FE" w:rsidP="00F83DB3">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Position Summary</w:t>
      </w:r>
    </w:p>
    <w:p w14:paraId="13575A96" w14:textId="66B55492" w:rsidR="00F83DB3" w:rsidRPr="00F83DB3" w:rsidRDefault="00F83DB3" w:rsidP="00F83DB3">
      <w:pPr>
        <w:rPr>
          <w:rFonts w:asciiTheme="minorHAnsi" w:hAnsiTheme="minorHAnsi"/>
          <w:bCs/>
          <w:sz w:val="20"/>
          <w:szCs w:val="20"/>
        </w:rPr>
      </w:pPr>
      <w:r w:rsidRPr="00F83DB3">
        <w:rPr>
          <w:rFonts w:asciiTheme="minorHAnsi" w:hAnsiTheme="minorHAnsi"/>
          <w:bCs/>
          <w:sz w:val="20"/>
          <w:szCs w:val="20"/>
        </w:rPr>
        <w:t>The Breeding Technician</w:t>
      </w:r>
      <w:r>
        <w:rPr>
          <w:rFonts w:asciiTheme="minorHAnsi" w:hAnsiTheme="minorHAnsi"/>
          <w:bCs/>
          <w:sz w:val="20"/>
          <w:szCs w:val="20"/>
        </w:rPr>
        <w:t xml:space="preserve"> I</w:t>
      </w:r>
      <w:r w:rsidRPr="00F83DB3">
        <w:rPr>
          <w:rFonts w:asciiTheme="minorHAnsi" w:hAnsiTheme="minorHAnsi"/>
          <w:bCs/>
          <w:sz w:val="20"/>
          <w:szCs w:val="20"/>
        </w:rPr>
        <w:t xml:space="preserve"> - Squash &amp; Pumpkin position assists the </w:t>
      </w:r>
      <w:r>
        <w:rPr>
          <w:rFonts w:asciiTheme="minorHAnsi" w:hAnsiTheme="minorHAnsi"/>
          <w:bCs/>
          <w:sz w:val="20"/>
          <w:szCs w:val="20"/>
        </w:rPr>
        <w:t xml:space="preserve">squash &amp; pumpkin </w:t>
      </w:r>
      <w:r w:rsidRPr="00F83DB3">
        <w:rPr>
          <w:rFonts w:asciiTheme="minorHAnsi" w:hAnsiTheme="minorHAnsi"/>
          <w:bCs/>
          <w:sz w:val="20"/>
          <w:szCs w:val="20"/>
        </w:rPr>
        <w:t xml:space="preserve">breeder in coordinating and executing the yearly breeding cycle, including management of field &amp; greenhouse operations, coordination of logistics with other departments, data collection, and </w:t>
      </w:r>
      <w:r>
        <w:rPr>
          <w:rFonts w:asciiTheme="minorHAnsi" w:hAnsiTheme="minorHAnsi"/>
          <w:bCs/>
          <w:sz w:val="20"/>
          <w:szCs w:val="20"/>
        </w:rPr>
        <w:t>leading</w:t>
      </w:r>
      <w:r w:rsidRPr="00F83DB3">
        <w:rPr>
          <w:rFonts w:asciiTheme="minorHAnsi" w:hAnsiTheme="minorHAnsi"/>
          <w:bCs/>
          <w:sz w:val="20"/>
          <w:szCs w:val="20"/>
        </w:rPr>
        <w:t xml:space="preserve"> seasonal workers.  The ideal candidate will be research-oriented with a strong interest in agriculture and crop improvement.  </w:t>
      </w:r>
    </w:p>
    <w:p w14:paraId="189DA88F" w14:textId="19D4F5A1" w:rsidR="00F83DB3" w:rsidRPr="00E67FD9" w:rsidRDefault="00F83DB3" w:rsidP="00CD1431">
      <w:pPr>
        <w:rPr>
          <w:rFonts w:asciiTheme="minorHAnsi" w:hAnsiTheme="minorHAnsi"/>
          <w:bCs/>
          <w:sz w:val="20"/>
          <w:szCs w:val="20"/>
        </w:rPr>
      </w:pPr>
      <w:r w:rsidRPr="00F83DB3">
        <w:rPr>
          <w:rFonts w:asciiTheme="minorHAnsi" w:hAnsiTheme="minorHAnsi"/>
          <w:bCs/>
          <w:sz w:val="20"/>
          <w:szCs w:val="20"/>
        </w:rPr>
        <w:t>This position is full-time</w:t>
      </w:r>
      <w:r w:rsidR="00EA2D3B">
        <w:rPr>
          <w:rFonts w:asciiTheme="minorHAnsi" w:hAnsiTheme="minorHAnsi"/>
          <w:bCs/>
          <w:sz w:val="20"/>
          <w:szCs w:val="20"/>
        </w:rPr>
        <w:t>, year-round</w:t>
      </w:r>
      <w:r w:rsidRPr="00F83DB3">
        <w:rPr>
          <w:rFonts w:asciiTheme="minorHAnsi" w:hAnsiTheme="minorHAnsi"/>
          <w:bCs/>
          <w:sz w:val="20"/>
          <w:szCs w:val="20"/>
        </w:rPr>
        <w:t xml:space="preserve"> in the Breeding Department based at the Albion research farm and reports to the </w:t>
      </w:r>
      <w:r>
        <w:rPr>
          <w:rFonts w:asciiTheme="minorHAnsi" w:hAnsiTheme="minorHAnsi"/>
          <w:bCs/>
          <w:sz w:val="20"/>
          <w:szCs w:val="20"/>
        </w:rPr>
        <w:t>squash &amp; pumpkin</w:t>
      </w:r>
      <w:r w:rsidRPr="00F83DB3">
        <w:rPr>
          <w:rFonts w:asciiTheme="minorHAnsi" w:hAnsiTheme="minorHAnsi"/>
          <w:bCs/>
          <w:sz w:val="20"/>
          <w:szCs w:val="20"/>
        </w:rPr>
        <w:t xml:space="preserve"> breeder.</w:t>
      </w:r>
    </w:p>
    <w:p w14:paraId="6973E862" w14:textId="77777777" w:rsidR="00CD1431" w:rsidRPr="00E67FD9" w:rsidRDefault="00CD1431"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Responsibilities</w:t>
      </w:r>
    </w:p>
    <w:p w14:paraId="1FC28B7F"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Support all aspects of breeding program logistics and activities, including seeding, transplanting, field maintenance, pollinations, harvest, seed extraction and cleaning, quality evaluations, etc.</w:t>
      </w:r>
    </w:p>
    <w:p w14:paraId="056E38F8"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Assist in data collection and entry</w:t>
      </w:r>
    </w:p>
    <w:p w14:paraId="708C2D8D"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Manage seed storage, record-keeping, and organization</w:t>
      </w:r>
    </w:p>
    <w:p w14:paraId="4CBC618C" w14:textId="01009C89" w:rsidR="00F83DB3" w:rsidRPr="00F83DB3" w:rsidRDefault="00E013EC" w:rsidP="00F83DB3">
      <w:pPr>
        <w:pStyle w:val="ListParagraph"/>
        <w:numPr>
          <w:ilvl w:val="0"/>
          <w:numId w:val="2"/>
        </w:numPr>
        <w:rPr>
          <w:rFonts w:asciiTheme="minorHAnsi" w:hAnsiTheme="minorHAnsi"/>
          <w:bCs/>
          <w:sz w:val="20"/>
          <w:szCs w:val="20"/>
        </w:rPr>
      </w:pPr>
      <w:r>
        <w:rPr>
          <w:rFonts w:asciiTheme="minorHAnsi" w:hAnsiTheme="minorHAnsi"/>
          <w:bCs/>
          <w:sz w:val="20"/>
          <w:szCs w:val="20"/>
        </w:rPr>
        <w:t>Supervise</w:t>
      </w:r>
      <w:r w:rsidR="00F83DB3" w:rsidRPr="00F83DB3">
        <w:rPr>
          <w:rFonts w:asciiTheme="minorHAnsi" w:hAnsiTheme="minorHAnsi"/>
          <w:bCs/>
          <w:sz w:val="20"/>
          <w:szCs w:val="20"/>
        </w:rPr>
        <w:t xml:space="preserve"> and train seasonal employees</w:t>
      </w:r>
    </w:p>
    <w:p w14:paraId="71F72447"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Acquire and maintain department supplies</w:t>
      </w:r>
    </w:p>
    <w:p w14:paraId="3137B1A1"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Support efforts in molecular marker testing</w:t>
      </w:r>
    </w:p>
    <w:p w14:paraId="40A62E74"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Participate in department and crop-specific team meetings</w:t>
      </w:r>
    </w:p>
    <w:p w14:paraId="4250DE20" w14:textId="77777777" w:rsidR="00F83DB3" w:rsidRPr="00F83DB3"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 xml:space="preserve">Continue training/educational efforts to obtain new skills as required to stay current with the program </w:t>
      </w:r>
    </w:p>
    <w:p w14:paraId="51760C7C" w14:textId="09623D98" w:rsidR="00F57907" w:rsidRDefault="00F83DB3" w:rsidP="00F83DB3">
      <w:pPr>
        <w:pStyle w:val="ListParagraph"/>
        <w:numPr>
          <w:ilvl w:val="0"/>
          <w:numId w:val="2"/>
        </w:numPr>
        <w:rPr>
          <w:rFonts w:asciiTheme="minorHAnsi" w:hAnsiTheme="minorHAnsi"/>
          <w:bCs/>
          <w:sz w:val="20"/>
          <w:szCs w:val="20"/>
        </w:rPr>
      </w:pPr>
      <w:r w:rsidRPr="00F83DB3">
        <w:rPr>
          <w:rFonts w:asciiTheme="minorHAnsi" w:hAnsiTheme="minorHAnsi"/>
          <w:bCs/>
          <w:sz w:val="20"/>
          <w:szCs w:val="20"/>
        </w:rPr>
        <w:t>Assist in other projects and perform other duties when needed</w:t>
      </w:r>
    </w:p>
    <w:p w14:paraId="18E19D1A" w14:textId="2254C0B8" w:rsidR="00F83DB3" w:rsidRDefault="00F83DB3" w:rsidP="00F83DB3">
      <w:pPr>
        <w:pStyle w:val="ListParagraph"/>
        <w:rPr>
          <w:rFonts w:asciiTheme="minorHAnsi" w:hAnsiTheme="minorHAnsi"/>
          <w:bCs/>
          <w:sz w:val="20"/>
          <w:szCs w:val="20"/>
        </w:rPr>
      </w:pPr>
    </w:p>
    <w:p w14:paraId="28721741" w14:textId="77777777" w:rsidR="00F83DB3" w:rsidRPr="00E67FD9" w:rsidRDefault="00F83DB3" w:rsidP="00F83DB3">
      <w:pPr>
        <w:pStyle w:val="ListParagraph"/>
        <w:rPr>
          <w:rFonts w:asciiTheme="minorHAnsi" w:hAnsiTheme="minorHAnsi"/>
          <w:bCs/>
          <w:sz w:val="20"/>
          <w:szCs w:val="20"/>
        </w:rPr>
      </w:pPr>
    </w:p>
    <w:p w14:paraId="38C9CA10" w14:textId="77777777" w:rsidR="00CD1431" w:rsidRPr="00E67FD9" w:rsidRDefault="009B36FE"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lastRenderedPageBreak/>
        <w:t>Education</w:t>
      </w:r>
    </w:p>
    <w:p w14:paraId="141FBA29"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High school diploma or GED required</w:t>
      </w:r>
    </w:p>
    <w:p w14:paraId="7864E34E" w14:textId="6A1F9F30" w:rsidR="00CD1431" w:rsidRPr="00E67FD9" w:rsidRDefault="00F83DB3" w:rsidP="00F83DB3">
      <w:pPr>
        <w:pStyle w:val="maincopy"/>
        <w:numPr>
          <w:ilvl w:val="0"/>
          <w:numId w:val="1"/>
        </w:numPr>
        <w:spacing w:line="276" w:lineRule="auto"/>
        <w:rPr>
          <w:rFonts w:asciiTheme="minorHAnsi" w:hAnsiTheme="minorHAnsi"/>
          <w:noProof/>
          <w:sz w:val="20"/>
          <w:szCs w:val="20"/>
        </w:rPr>
      </w:pPr>
      <w:r w:rsidRPr="00F83DB3">
        <w:rPr>
          <w:rFonts w:asciiTheme="minorHAnsi" w:hAnsiTheme="minorHAnsi"/>
          <w:noProof/>
          <w:sz w:val="20"/>
          <w:szCs w:val="20"/>
        </w:rPr>
        <w:t xml:space="preserve">One or more years of relevant agriculture or research experience is preferred </w:t>
      </w:r>
    </w:p>
    <w:p w14:paraId="517117CD" w14:textId="77777777" w:rsidR="009B36FE" w:rsidRPr="00EC63E5" w:rsidRDefault="00993409" w:rsidP="00F833A5">
      <w:pPr>
        <w:shd w:val="clear" w:color="auto" w:fill="F2F2F2" w:themeFill="background1" w:themeFillShade="F2"/>
        <w:rPr>
          <w:rFonts w:asciiTheme="minorHAnsi" w:hAnsiTheme="minorHAnsi"/>
          <w:bCs/>
          <w:i/>
          <w:color w:val="00B0F0"/>
          <w:sz w:val="20"/>
          <w:szCs w:val="20"/>
        </w:rPr>
      </w:pPr>
      <w:r>
        <w:rPr>
          <w:rFonts w:asciiTheme="minorHAnsi" w:hAnsiTheme="minorHAnsi"/>
          <w:b/>
          <w:bCs/>
          <w:sz w:val="20"/>
          <w:szCs w:val="20"/>
        </w:rPr>
        <w:t>Qualifications</w:t>
      </w:r>
      <w:r w:rsidR="00877142">
        <w:rPr>
          <w:rFonts w:asciiTheme="minorHAnsi" w:hAnsiTheme="minorHAnsi"/>
          <w:b/>
          <w:bCs/>
          <w:sz w:val="20"/>
          <w:szCs w:val="20"/>
        </w:rPr>
        <w:t xml:space="preserve"> &amp; Skills</w:t>
      </w:r>
    </w:p>
    <w:p w14:paraId="440AAF14"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High attention to detail and accuracy, in both hands-on tasks and record keeping</w:t>
      </w:r>
    </w:p>
    <w:p w14:paraId="68EB7146"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Excellent communication skills, both verbal and written</w:t>
      </w:r>
    </w:p>
    <w:p w14:paraId="2B657C06"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Experience with Microsoft Word and Excel</w:t>
      </w:r>
    </w:p>
    <w:p w14:paraId="6F53B3BD"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 xml:space="preserve">A work style comfortable with repetitive hands-on activities in the field and in the greenhouse </w:t>
      </w:r>
    </w:p>
    <w:p w14:paraId="79235763" w14:textId="0597D8FC" w:rsidR="00F83DB3" w:rsidRDefault="001B0141" w:rsidP="00F83DB3">
      <w:pPr>
        <w:pStyle w:val="maincopy"/>
        <w:numPr>
          <w:ilvl w:val="0"/>
          <w:numId w:val="1"/>
        </w:numPr>
        <w:rPr>
          <w:rFonts w:asciiTheme="minorHAnsi" w:hAnsiTheme="minorHAnsi"/>
          <w:noProof/>
          <w:sz w:val="20"/>
          <w:szCs w:val="20"/>
        </w:rPr>
      </w:pPr>
      <w:r>
        <w:rPr>
          <w:rFonts w:asciiTheme="minorHAnsi" w:hAnsiTheme="minorHAnsi"/>
          <w:noProof/>
          <w:sz w:val="20"/>
          <w:szCs w:val="20"/>
        </w:rPr>
        <w:t>Able</w:t>
      </w:r>
      <w:r w:rsidR="00F83DB3" w:rsidRPr="00F83DB3">
        <w:rPr>
          <w:rFonts w:asciiTheme="minorHAnsi" w:hAnsiTheme="minorHAnsi"/>
          <w:noProof/>
          <w:sz w:val="20"/>
          <w:szCs w:val="20"/>
        </w:rPr>
        <w:t xml:space="preserve"> to work effectively on own or as part of a team</w:t>
      </w:r>
    </w:p>
    <w:p w14:paraId="2D6C020E" w14:textId="43A16A4F" w:rsidR="003179B3" w:rsidRPr="00F83DB3" w:rsidRDefault="003179B3" w:rsidP="00F83DB3">
      <w:pPr>
        <w:pStyle w:val="maincopy"/>
        <w:numPr>
          <w:ilvl w:val="0"/>
          <w:numId w:val="1"/>
        </w:numPr>
        <w:rPr>
          <w:rFonts w:asciiTheme="minorHAnsi" w:hAnsiTheme="minorHAnsi"/>
          <w:noProof/>
          <w:sz w:val="20"/>
          <w:szCs w:val="20"/>
        </w:rPr>
      </w:pPr>
      <w:r>
        <w:rPr>
          <w:rFonts w:asciiTheme="minorHAnsi" w:hAnsiTheme="minorHAnsi"/>
          <w:noProof/>
          <w:sz w:val="20"/>
          <w:szCs w:val="20"/>
        </w:rPr>
        <w:t>Crew management experience is desirable</w:t>
      </w:r>
    </w:p>
    <w:p w14:paraId="5BDC6960" w14:textId="7C28FADC"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 xml:space="preserve">Availability to work extended hours </w:t>
      </w:r>
      <w:r w:rsidR="001B0141">
        <w:rPr>
          <w:rFonts w:asciiTheme="minorHAnsi" w:hAnsiTheme="minorHAnsi"/>
          <w:noProof/>
          <w:sz w:val="20"/>
          <w:szCs w:val="20"/>
        </w:rPr>
        <w:t xml:space="preserve">and varied days </w:t>
      </w:r>
      <w:r w:rsidRPr="00F83DB3">
        <w:rPr>
          <w:rFonts w:asciiTheme="minorHAnsi" w:hAnsiTheme="minorHAnsi"/>
          <w:noProof/>
          <w:sz w:val="20"/>
          <w:szCs w:val="20"/>
        </w:rPr>
        <w:t>during peak times in the season</w:t>
      </w:r>
    </w:p>
    <w:p w14:paraId="31C35DD2"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Brings a positive attitude to the job and enjoys working with a diverse group of people</w:t>
      </w:r>
    </w:p>
    <w:p w14:paraId="2EF301E1" w14:textId="3DEDD764"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Enthusiastic interest in squash and pumpkins</w:t>
      </w:r>
    </w:p>
    <w:p w14:paraId="4D80AB18" w14:textId="45AA9F23" w:rsidR="0059230F" w:rsidRPr="00E67FD9" w:rsidRDefault="00F83DB3" w:rsidP="00F83DB3">
      <w:pPr>
        <w:pStyle w:val="maincopy"/>
        <w:numPr>
          <w:ilvl w:val="0"/>
          <w:numId w:val="1"/>
        </w:numPr>
        <w:spacing w:line="276" w:lineRule="auto"/>
        <w:rPr>
          <w:rFonts w:asciiTheme="minorHAnsi" w:hAnsiTheme="minorHAnsi"/>
          <w:noProof/>
          <w:sz w:val="20"/>
          <w:szCs w:val="20"/>
        </w:rPr>
      </w:pPr>
      <w:r w:rsidRPr="00F83DB3">
        <w:rPr>
          <w:rFonts w:asciiTheme="minorHAnsi" w:hAnsiTheme="minorHAnsi"/>
          <w:noProof/>
          <w:sz w:val="20"/>
          <w:szCs w:val="20"/>
        </w:rPr>
        <w:t>Valid Maine driver’s license</w:t>
      </w:r>
    </w:p>
    <w:p w14:paraId="5C309CA5" w14:textId="77777777" w:rsidR="00F833A5" w:rsidRPr="00E67FD9" w:rsidRDefault="00E67FD9" w:rsidP="00F833A5">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Physical</w:t>
      </w:r>
      <w:r w:rsidR="00F833A5" w:rsidRPr="00E67FD9">
        <w:rPr>
          <w:rFonts w:asciiTheme="minorHAnsi" w:hAnsiTheme="minorHAnsi"/>
          <w:b/>
          <w:bCs/>
          <w:sz w:val="20"/>
          <w:szCs w:val="20"/>
        </w:rPr>
        <w:t xml:space="preserve"> Requirements</w:t>
      </w:r>
    </w:p>
    <w:p w14:paraId="69543B71"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Excellent manual dexterity</w:t>
      </w:r>
    </w:p>
    <w:p w14:paraId="5F793A83" w14:textId="7AB494A2" w:rsid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Capable of physically working outdoors, including in less-than-ideal weather conditions</w:t>
      </w:r>
    </w:p>
    <w:p w14:paraId="7CB714F1" w14:textId="7FE7319A" w:rsidR="005E3329" w:rsidRPr="00F83DB3" w:rsidRDefault="005E3329" w:rsidP="00F83DB3">
      <w:pPr>
        <w:pStyle w:val="maincopy"/>
        <w:numPr>
          <w:ilvl w:val="0"/>
          <w:numId w:val="1"/>
        </w:numPr>
        <w:rPr>
          <w:rFonts w:asciiTheme="minorHAnsi" w:hAnsiTheme="minorHAnsi"/>
          <w:noProof/>
          <w:sz w:val="20"/>
          <w:szCs w:val="20"/>
        </w:rPr>
      </w:pPr>
      <w:r w:rsidRPr="005E3329">
        <w:rPr>
          <w:rFonts w:asciiTheme="minorHAnsi" w:hAnsiTheme="minorHAnsi"/>
          <w:noProof/>
          <w:sz w:val="20"/>
          <w:szCs w:val="20"/>
        </w:rPr>
        <w:t>Agility to work and navigate on uneven, rocky ground</w:t>
      </w:r>
    </w:p>
    <w:p w14:paraId="48C692F9" w14:textId="77777777" w:rsidR="00F83DB3" w:rsidRPr="00F83DB3" w:rsidRDefault="00F83DB3" w:rsidP="00F83DB3">
      <w:pPr>
        <w:pStyle w:val="maincopy"/>
        <w:numPr>
          <w:ilvl w:val="0"/>
          <w:numId w:val="1"/>
        </w:numPr>
        <w:rPr>
          <w:rFonts w:asciiTheme="minorHAnsi" w:hAnsiTheme="minorHAnsi"/>
          <w:noProof/>
          <w:sz w:val="20"/>
          <w:szCs w:val="20"/>
        </w:rPr>
      </w:pPr>
      <w:r w:rsidRPr="00F83DB3">
        <w:rPr>
          <w:rFonts w:asciiTheme="minorHAnsi" w:hAnsiTheme="minorHAnsi"/>
          <w:noProof/>
          <w:sz w:val="20"/>
          <w:szCs w:val="20"/>
        </w:rPr>
        <w:t>Capable of frequent bending and occasional heavy lifting (up to 50 lbs)</w:t>
      </w:r>
    </w:p>
    <w:p w14:paraId="24E8300F" w14:textId="6366F0BB" w:rsidR="00F57907" w:rsidRDefault="00F83DB3" w:rsidP="00F83DB3">
      <w:pPr>
        <w:pStyle w:val="maincopy"/>
        <w:numPr>
          <w:ilvl w:val="0"/>
          <w:numId w:val="1"/>
        </w:numPr>
        <w:spacing w:line="276" w:lineRule="auto"/>
        <w:rPr>
          <w:rFonts w:asciiTheme="minorHAnsi" w:hAnsiTheme="minorHAnsi"/>
          <w:noProof/>
          <w:sz w:val="20"/>
          <w:szCs w:val="20"/>
        </w:rPr>
      </w:pPr>
      <w:r w:rsidRPr="00F83DB3">
        <w:rPr>
          <w:rFonts w:asciiTheme="minorHAnsi" w:hAnsiTheme="minorHAnsi"/>
          <w:noProof/>
          <w:sz w:val="20"/>
          <w:szCs w:val="20"/>
        </w:rPr>
        <w:t>Able to work around bees and other insects</w:t>
      </w:r>
    </w:p>
    <w:p w14:paraId="7A88688B" w14:textId="77777777" w:rsidR="00CD1431" w:rsidRPr="00E67FD9" w:rsidRDefault="0059230F" w:rsidP="00F833A5">
      <w:pPr>
        <w:shd w:val="clear" w:color="auto" w:fill="F2F2F2" w:themeFill="background1" w:themeFillShade="F2"/>
        <w:rPr>
          <w:rFonts w:asciiTheme="minorHAnsi" w:hAnsiTheme="minorHAnsi"/>
          <w:b/>
          <w:bCs/>
          <w:sz w:val="20"/>
          <w:szCs w:val="20"/>
        </w:rPr>
      </w:pPr>
      <w:r>
        <w:rPr>
          <w:rFonts w:asciiTheme="minorHAnsi" w:hAnsiTheme="minorHAnsi"/>
          <w:b/>
          <w:bCs/>
          <w:sz w:val="20"/>
          <w:szCs w:val="20"/>
        </w:rPr>
        <w:t>Benefits</w:t>
      </w:r>
    </w:p>
    <w:p w14:paraId="5E1F8612" w14:textId="77777777" w:rsidR="00943134" w:rsidRDefault="00943134" w:rsidP="00943134">
      <w:pPr>
        <w:pStyle w:val="ListParagraph"/>
        <w:numPr>
          <w:ilvl w:val="0"/>
          <w:numId w:val="3"/>
        </w:numPr>
        <w:rPr>
          <w:sz w:val="20"/>
          <w:szCs w:val="20"/>
        </w:rPr>
        <w:sectPr w:rsidR="00943134" w:rsidSect="00E67FD9">
          <w:pgSz w:w="12240" w:h="15840"/>
          <w:pgMar w:top="630" w:right="1080" w:bottom="1080" w:left="1080" w:header="720" w:footer="720" w:gutter="0"/>
          <w:cols w:space="720"/>
          <w:docGrid w:linePitch="360"/>
        </w:sectPr>
      </w:pPr>
    </w:p>
    <w:p w14:paraId="7A6737D4" w14:textId="722F07AE" w:rsidR="00943134" w:rsidRDefault="00943134" w:rsidP="00EC63E5">
      <w:pPr>
        <w:pStyle w:val="ListParagraph"/>
        <w:numPr>
          <w:ilvl w:val="0"/>
          <w:numId w:val="3"/>
        </w:numPr>
        <w:ind w:left="540"/>
        <w:rPr>
          <w:sz w:val="20"/>
          <w:szCs w:val="20"/>
        </w:rPr>
      </w:pPr>
      <w:r w:rsidRPr="00943134">
        <w:rPr>
          <w:sz w:val="20"/>
          <w:szCs w:val="20"/>
        </w:rPr>
        <w:t>Health</w:t>
      </w:r>
      <w:r w:rsidR="000520BC">
        <w:rPr>
          <w:sz w:val="20"/>
          <w:szCs w:val="20"/>
        </w:rPr>
        <w:t xml:space="preserve"> Insurance (H</w:t>
      </w:r>
      <w:r w:rsidR="00687E75">
        <w:rPr>
          <w:sz w:val="20"/>
          <w:szCs w:val="20"/>
        </w:rPr>
        <w:t>M</w:t>
      </w:r>
      <w:r w:rsidR="000520BC">
        <w:rPr>
          <w:sz w:val="20"/>
          <w:szCs w:val="20"/>
        </w:rPr>
        <w:t>O</w:t>
      </w:r>
      <w:r w:rsidRPr="00943134">
        <w:rPr>
          <w:sz w:val="20"/>
          <w:szCs w:val="20"/>
        </w:rPr>
        <w:t xml:space="preserve">, </w:t>
      </w:r>
      <w:r w:rsidR="000520BC">
        <w:rPr>
          <w:sz w:val="20"/>
          <w:szCs w:val="20"/>
        </w:rPr>
        <w:t>PPO, HSA)</w:t>
      </w:r>
    </w:p>
    <w:p w14:paraId="64D5B14E" w14:textId="77777777" w:rsidR="000520BC" w:rsidRDefault="000520BC" w:rsidP="00EC63E5">
      <w:pPr>
        <w:pStyle w:val="ListParagraph"/>
        <w:numPr>
          <w:ilvl w:val="0"/>
          <w:numId w:val="3"/>
        </w:numPr>
        <w:ind w:left="540"/>
        <w:rPr>
          <w:sz w:val="20"/>
          <w:szCs w:val="20"/>
        </w:rPr>
      </w:pPr>
      <w:r>
        <w:rPr>
          <w:sz w:val="20"/>
          <w:szCs w:val="20"/>
        </w:rPr>
        <w:t>Dental Insurance</w:t>
      </w:r>
    </w:p>
    <w:p w14:paraId="74FFEFC0" w14:textId="77777777" w:rsidR="000520BC" w:rsidRPr="00943134" w:rsidRDefault="000520BC" w:rsidP="00EC63E5">
      <w:pPr>
        <w:pStyle w:val="ListParagraph"/>
        <w:numPr>
          <w:ilvl w:val="0"/>
          <w:numId w:val="3"/>
        </w:numPr>
        <w:ind w:left="540"/>
        <w:rPr>
          <w:sz w:val="20"/>
          <w:szCs w:val="20"/>
        </w:rPr>
      </w:pPr>
      <w:r>
        <w:rPr>
          <w:sz w:val="20"/>
          <w:szCs w:val="20"/>
        </w:rPr>
        <w:t xml:space="preserve">Vision </w:t>
      </w:r>
      <w:r w:rsidR="00EC63E5">
        <w:rPr>
          <w:sz w:val="20"/>
          <w:szCs w:val="20"/>
        </w:rPr>
        <w:t>Insurance</w:t>
      </w:r>
    </w:p>
    <w:p w14:paraId="199D809A" w14:textId="57174739" w:rsidR="00943134" w:rsidRDefault="00AF424F" w:rsidP="00EC63E5">
      <w:pPr>
        <w:pStyle w:val="ListParagraph"/>
        <w:numPr>
          <w:ilvl w:val="0"/>
          <w:numId w:val="3"/>
        </w:numPr>
        <w:ind w:left="540"/>
        <w:rPr>
          <w:sz w:val="20"/>
          <w:szCs w:val="20"/>
        </w:rPr>
      </w:pPr>
      <w:r>
        <w:rPr>
          <w:sz w:val="20"/>
          <w:szCs w:val="20"/>
        </w:rPr>
        <w:t>Flexible Spending Account (Medical &amp; Dependent</w:t>
      </w:r>
      <w:r w:rsidR="00EC63E5">
        <w:rPr>
          <w:sz w:val="20"/>
          <w:szCs w:val="20"/>
        </w:rPr>
        <w:t xml:space="preserve"> Care</w:t>
      </w:r>
      <w:r>
        <w:rPr>
          <w:sz w:val="20"/>
          <w:szCs w:val="20"/>
        </w:rPr>
        <w:t>)</w:t>
      </w:r>
    </w:p>
    <w:p w14:paraId="4A5B647E" w14:textId="77777777" w:rsidR="00AF424F" w:rsidRPr="00943134" w:rsidRDefault="00AF424F" w:rsidP="00EC63E5">
      <w:pPr>
        <w:pStyle w:val="ListParagraph"/>
        <w:numPr>
          <w:ilvl w:val="0"/>
          <w:numId w:val="3"/>
        </w:numPr>
        <w:ind w:left="540"/>
        <w:rPr>
          <w:sz w:val="20"/>
          <w:szCs w:val="20"/>
        </w:rPr>
      </w:pPr>
      <w:r>
        <w:rPr>
          <w:sz w:val="20"/>
          <w:szCs w:val="20"/>
        </w:rPr>
        <w:t>Employee Stock Ownership Plan</w:t>
      </w:r>
      <w:r w:rsidR="00877142">
        <w:rPr>
          <w:sz w:val="20"/>
          <w:szCs w:val="20"/>
        </w:rPr>
        <w:t xml:space="preserve"> &amp; Profit Sharing</w:t>
      </w:r>
    </w:p>
    <w:p w14:paraId="2F2B19BB" w14:textId="77777777" w:rsidR="00943134" w:rsidRDefault="00943134" w:rsidP="00EC63E5">
      <w:pPr>
        <w:pStyle w:val="ListParagraph"/>
        <w:numPr>
          <w:ilvl w:val="0"/>
          <w:numId w:val="3"/>
        </w:numPr>
        <w:ind w:left="540"/>
        <w:rPr>
          <w:sz w:val="20"/>
          <w:szCs w:val="20"/>
        </w:rPr>
      </w:pPr>
      <w:r w:rsidRPr="00943134">
        <w:rPr>
          <w:sz w:val="20"/>
          <w:szCs w:val="20"/>
        </w:rPr>
        <w:t>401</w:t>
      </w:r>
      <w:r w:rsidR="000520BC">
        <w:rPr>
          <w:sz w:val="20"/>
          <w:szCs w:val="20"/>
        </w:rPr>
        <w:t>(k)</w:t>
      </w:r>
    </w:p>
    <w:p w14:paraId="2386DA40" w14:textId="77777777" w:rsidR="00A259AE" w:rsidRPr="00943134" w:rsidRDefault="00A259AE" w:rsidP="00EC63E5">
      <w:pPr>
        <w:pStyle w:val="ListParagraph"/>
        <w:numPr>
          <w:ilvl w:val="0"/>
          <w:numId w:val="3"/>
        </w:numPr>
        <w:ind w:left="540"/>
        <w:rPr>
          <w:sz w:val="20"/>
          <w:szCs w:val="20"/>
        </w:rPr>
      </w:pPr>
      <w:r>
        <w:rPr>
          <w:sz w:val="20"/>
          <w:szCs w:val="20"/>
        </w:rPr>
        <w:t>Employee Discount</w:t>
      </w:r>
    </w:p>
    <w:p w14:paraId="076F8F63" w14:textId="3314450D" w:rsidR="00AF424F" w:rsidRDefault="00AF424F" w:rsidP="00EC63E5">
      <w:pPr>
        <w:pStyle w:val="ListParagraph"/>
        <w:numPr>
          <w:ilvl w:val="0"/>
          <w:numId w:val="3"/>
        </w:numPr>
        <w:ind w:left="540"/>
        <w:rPr>
          <w:sz w:val="20"/>
          <w:szCs w:val="20"/>
        </w:rPr>
      </w:pPr>
      <w:r>
        <w:rPr>
          <w:sz w:val="20"/>
          <w:szCs w:val="20"/>
        </w:rPr>
        <w:t xml:space="preserve">Maternity/Paternity/Adoption &amp; Foster Care </w:t>
      </w:r>
      <w:r w:rsidR="00EC63E5">
        <w:rPr>
          <w:sz w:val="20"/>
          <w:szCs w:val="20"/>
        </w:rPr>
        <w:t>L</w:t>
      </w:r>
      <w:r>
        <w:rPr>
          <w:sz w:val="20"/>
          <w:szCs w:val="20"/>
        </w:rPr>
        <w:t>eave</w:t>
      </w:r>
    </w:p>
    <w:p w14:paraId="5DDC7D0A" w14:textId="2BA9DA6B" w:rsidR="00943134" w:rsidRDefault="000520BC" w:rsidP="00EC63E5">
      <w:pPr>
        <w:pStyle w:val="ListParagraph"/>
        <w:numPr>
          <w:ilvl w:val="0"/>
          <w:numId w:val="3"/>
        </w:numPr>
        <w:ind w:left="540"/>
        <w:rPr>
          <w:sz w:val="20"/>
          <w:szCs w:val="20"/>
        </w:rPr>
      </w:pPr>
      <w:r>
        <w:rPr>
          <w:sz w:val="20"/>
          <w:szCs w:val="20"/>
        </w:rPr>
        <w:t xml:space="preserve">Company Paid </w:t>
      </w:r>
      <w:r w:rsidR="00943134" w:rsidRPr="00943134">
        <w:rPr>
          <w:sz w:val="20"/>
          <w:szCs w:val="20"/>
        </w:rPr>
        <w:t xml:space="preserve">Life </w:t>
      </w:r>
      <w:r w:rsidR="001F0B71">
        <w:rPr>
          <w:sz w:val="20"/>
          <w:szCs w:val="20"/>
        </w:rPr>
        <w:t>I</w:t>
      </w:r>
      <w:r w:rsidR="00943134" w:rsidRPr="00943134">
        <w:rPr>
          <w:sz w:val="20"/>
          <w:szCs w:val="20"/>
        </w:rPr>
        <w:t>nsurance</w:t>
      </w:r>
    </w:p>
    <w:p w14:paraId="6EB5CBAF" w14:textId="77777777" w:rsidR="000520BC" w:rsidRDefault="000520BC" w:rsidP="00EC63E5">
      <w:pPr>
        <w:pStyle w:val="ListParagraph"/>
        <w:numPr>
          <w:ilvl w:val="0"/>
          <w:numId w:val="3"/>
        </w:numPr>
        <w:ind w:left="540"/>
        <w:rPr>
          <w:sz w:val="20"/>
          <w:szCs w:val="20"/>
        </w:rPr>
      </w:pPr>
      <w:r>
        <w:rPr>
          <w:sz w:val="20"/>
          <w:szCs w:val="20"/>
        </w:rPr>
        <w:t>Voluntary Life Insurance</w:t>
      </w:r>
    </w:p>
    <w:p w14:paraId="4F53FDB9" w14:textId="77777777" w:rsidR="000520BC" w:rsidRPr="00943134" w:rsidRDefault="000520BC" w:rsidP="00EC63E5">
      <w:pPr>
        <w:pStyle w:val="ListParagraph"/>
        <w:numPr>
          <w:ilvl w:val="0"/>
          <w:numId w:val="3"/>
        </w:numPr>
        <w:ind w:left="540"/>
        <w:rPr>
          <w:sz w:val="20"/>
          <w:szCs w:val="20"/>
        </w:rPr>
      </w:pPr>
      <w:r>
        <w:rPr>
          <w:sz w:val="20"/>
          <w:szCs w:val="20"/>
        </w:rPr>
        <w:t>Voluntary Pet Insurance</w:t>
      </w:r>
    </w:p>
    <w:p w14:paraId="64397381" w14:textId="2E2CF46B" w:rsidR="00943134" w:rsidRDefault="00AF424F" w:rsidP="00EC63E5">
      <w:pPr>
        <w:pStyle w:val="ListParagraph"/>
        <w:numPr>
          <w:ilvl w:val="0"/>
          <w:numId w:val="3"/>
        </w:numPr>
        <w:ind w:left="540"/>
        <w:rPr>
          <w:sz w:val="20"/>
          <w:szCs w:val="20"/>
        </w:rPr>
      </w:pPr>
      <w:r>
        <w:rPr>
          <w:sz w:val="20"/>
          <w:szCs w:val="20"/>
        </w:rPr>
        <w:t>Company</w:t>
      </w:r>
      <w:r w:rsidR="001F0B71">
        <w:rPr>
          <w:sz w:val="20"/>
          <w:szCs w:val="20"/>
        </w:rPr>
        <w:t xml:space="preserve"> </w:t>
      </w:r>
      <w:r>
        <w:rPr>
          <w:sz w:val="20"/>
          <w:szCs w:val="20"/>
        </w:rPr>
        <w:t xml:space="preserve">Paid </w:t>
      </w:r>
      <w:r w:rsidR="000520BC">
        <w:rPr>
          <w:sz w:val="20"/>
          <w:szCs w:val="20"/>
        </w:rPr>
        <w:t>Short</w:t>
      </w:r>
      <w:r w:rsidR="00EC63E5">
        <w:rPr>
          <w:sz w:val="20"/>
          <w:szCs w:val="20"/>
        </w:rPr>
        <w:t>-</w:t>
      </w:r>
      <w:r w:rsidR="000520BC">
        <w:rPr>
          <w:sz w:val="20"/>
          <w:szCs w:val="20"/>
        </w:rPr>
        <w:t xml:space="preserve"> </w:t>
      </w:r>
      <w:r w:rsidR="00EC63E5">
        <w:rPr>
          <w:sz w:val="20"/>
          <w:szCs w:val="20"/>
        </w:rPr>
        <w:t xml:space="preserve">&amp; </w:t>
      </w:r>
      <w:r w:rsidR="000520BC">
        <w:rPr>
          <w:sz w:val="20"/>
          <w:szCs w:val="20"/>
        </w:rPr>
        <w:t>Long</w:t>
      </w:r>
      <w:r w:rsidR="00EC63E5">
        <w:rPr>
          <w:sz w:val="20"/>
          <w:szCs w:val="20"/>
        </w:rPr>
        <w:t>-</w:t>
      </w:r>
      <w:r w:rsidR="000520BC">
        <w:rPr>
          <w:sz w:val="20"/>
          <w:szCs w:val="20"/>
        </w:rPr>
        <w:t>Term Disability</w:t>
      </w:r>
      <w:r w:rsidR="00EC63E5">
        <w:rPr>
          <w:sz w:val="20"/>
          <w:szCs w:val="20"/>
        </w:rPr>
        <w:t xml:space="preserve"> Insurance</w:t>
      </w:r>
    </w:p>
    <w:p w14:paraId="0B10F8C7" w14:textId="77777777" w:rsidR="00943134" w:rsidRDefault="00943134" w:rsidP="00EC63E5">
      <w:pPr>
        <w:pStyle w:val="ListParagraph"/>
        <w:numPr>
          <w:ilvl w:val="0"/>
          <w:numId w:val="3"/>
        </w:numPr>
        <w:ind w:left="540"/>
        <w:rPr>
          <w:sz w:val="20"/>
          <w:szCs w:val="20"/>
        </w:rPr>
      </w:pPr>
      <w:r>
        <w:rPr>
          <w:sz w:val="20"/>
          <w:szCs w:val="20"/>
        </w:rPr>
        <w:t xml:space="preserve">Paid </w:t>
      </w:r>
      <w:r w:rsidR="000520BC">
        <w:rPr>
          <w:sz w:val="20"/>
          <w:szCs w:val="20"/>
        </w:rPr>
        <w:t>Time Off</w:t>
      </w:r>
    </w:p>
    <w:p w14:paraId="2524A6C3" w14:textId="77777777" w:rsidR="00AF424F" w:rsidRPr="00AF424F" w:rsidRDefault="00AF424F" w:rsidP="001F0B71">
      <w:pPr>
        <w:pStyle w:val="ListParagraph"/>
        <w:numPr>
          <w:ilvl w:val="0"/>
          <w:numId w:val="3"/>
        </w:numPr>
        <w:ind w:left="540"/>
        <w:rPr>
          <w:sz w:val="20"/>
          <w:szCs w:val="20"/>
        </w:rPr>
      </w:pPr>
      <w:r w:rsidRPr="00AF424F">
        <w:rPr>
          <w:sz w:val="20"/>
          <w:szCs w:val="20"/>
        </w:rPr>
        <w:t>Educational Assistance</w:t>
      </w:r>
    </w:p>
    <w:p w14:paraId="0A1E50B9" w14:textId="77777777" w:rsidR="00943134" w:rsidRDefault="00943134" w:rsidP="00121009">
      <w:pPr>
        <w:spacing w:after="0" w:line="240" w:lineRule="auto"/>
        <w:rPr>
          <w:rFonts w:asciiTheme="minorHAnsi" w:hAnsiTheme="minorHAnsi"/>
          <w:bCs/>
          <w:sz w:val="18"/>
        </w:rPr>
      </w:pPr>
    </w:p>
    <w:p w14:paraId="480B806E" w14:textId="77777777" w:rsidR="00AF424F" w:rsidRDefault="00AF424F" w:rsidP="00121009">
      <w:pPr>
        <w:spacing w:after="0" w:line="240" w:lineRule="auto"/>
        <w:rPr>
          <w:rFonts w:asciiTheme="minorHAnsi" w:hAnsiTheme="minorHAnsi"/>
          <w:bCs/>
          <w:sz w:val="18"/>
        </w:rPr>
        <w:sectPr w:rsidR="00AF424F" w:rsidSect="001F0B71">
          <w:type w:val="continuous"/>
          <w:pgSz w:w="12240" w:h="15840"/>
          <w:pgMar w:top="630" w:right="1080" w:bottom="1080" w:left="1080" w:header="720" w:footer="720" w:gutter="0"/>
          <w:cols w:num="2" w:space="540"/>
          <w:docGrid w:linePitch="360"/>
        </w:sectPr>
      </w:pPr>
    </w:p>
    <w:p w14:paraId="7C4AD0C7" w14:textId="77777777" w:rsidR="005F7541" w:rsidRDefault="005F7541" w:rsidP="00121009">
      <w:pPr>
        <w:spacing w:after="0" w:line="240" w:lineRule="auto"/>
        <w:rPr>
          <w:rFonts w:asciiTheme="minorHAnsi" w:hAnsiTheme="minorHAnsi"/>
          <w:bCs/>
          <w:sz w:val="18"/>
        </w:rPr>
      </w:pPr>
    </w:p>
    <w:p w14:paraId="5D3853CF" w14:textId="77777777" w:rsidR="00121009" w:rsidRPr="00121009" w:rsidRDefault="00121009" w:rsidP="00121009">
      <w:pPr>
        <w:spacing w:after="0" w:line="240" w:lineRule="auto"/>
        <w:rPr>
          <w:rFonts w:asciiTheme="minorHAnsi" w:hAnsiTheme="minorHAnsi"/>
          <w:bCs/>
          <w:sz w:val="18"/>
        </w:rPr>
      </w:pPr>
      <w:r w:rsidRPr="00121009">
        <w:rPr>
          <w:rFonts w:asciiTheme="minorHAnsi" w:hAnsiTheme="minorHAnsi"/>
          <w:bCs/>
          <w:sz w:val="18"/>
        </w:rPr>
        <w:t>Johnny</w:t>
      </w:r>
      <w:r>
        <w:rPr>
          <w:rFonts w:asciiTheme="minorHAnsi" w:hAnsiTheme="minorHAnsi"/>
          <w:bCs/>
          <w:sz w:val="18"/>
        </w:rPr>
        <w:t>’</w:t>
      </w:r>
      <w:r w:rsidRPr="00121009">
        <w:rPr>
          <w:rFonts w:asciiTheme="minorHAnsi" w:hAnsiTheme="minorHAnsi"/>
          <w:bCs/>
          <w:sz w:val="18"/>
        </w:rPr>
        <w:t>s Selected Seeds is an equal opportunity employer and does not discriminate against otherwise</w:t>
      </w:r>
      <w:r>
        <w:rPr>
          <w:rFonts w:asciiTheme="minorHAnsi" w:hAnsiTheme="minorHAnsi"/>
          <w:bCs/>
          <w:sz w:val="18"/>
        </w:rPr>
        <w:t xml:space="preserve"> </w:t>
      </w:r>
      <w:r w:rsidRPr="00121009">
        <w:rPr>
          <w:rFonts w:asciiTheme="minorHAnsi" w:hAnsiTheme="minorHAnsi"/>
          <w:bCs/>
          <w:sz w:val="18"/>
        </w:rPr>
        <w:t>qualified applicants on the basis of race, color, creed, religion, ancestry, age, sex, marital status, national</w:t>
      </w:r>
      <w:r w:rsidR="001208CD">
        <w:rPr>
          <w:rFonts w:asciiTheme="minorHAnsi" w:hAnsiTheme="minorHAnsi"/>
          <w:bCs/>
          <w:sz w:val="18"/>
        </w:rPr>
        <w:t xml:space="preserve"> </w:t>
      </w:r>
      <w:r w:rsidRPr="00121009">
        <w:rPr>
          <w:rFonts w:asciiTheme="minorHAnsi" w:hAnsiTheme="minorHAnsi"/>
          <w:bCs/>
          <w:sz w:val="18"/>
        </w:rPr>
        <w:t>origin, disability or handicap, or veteran status.</w:t>
      </w:r>
    </w:p>
    <w:p w14:paraId="54F40D3B" w14:textId="77777777" w:rsidR="001F0B71" w:rsidRDefault="001F0B71" w:rsidP="00121009">
      <w:pPr>
        <w:spacing w:after="0"/>
        <w:jc w:val="right"/>
        <w:rPr>
          <w:rFonts w:asciiTheme="minorHAnsi" w:hAnsiTheme="minorHAnsi"/>
          <w:bCs/>
          <w:sz w:val="18"/>
        </w:rPr>
      </w:pPr>
    </w:p>
    <w:sectPr w:rsidR="001F0B71" w:rsidSect="00943134">
      <w:type w:val="continuous"/>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A"/>
    <w:multiLevelType w:val="hybridMultilevel"/>
    <w:tmpl w:val="0E1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417B97"/>
    <w:multiLevelType w:val="hybridMultilevel"/>
    <w:tmpl w:val="4EC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620"/>
    <w:multiLevelType w:val="hybridMultilevel"/>
    <w:tmpl w:val="A40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31"/>
    <w:rsid w:val="000520BC"/>
    <w:rsid w:val="0007420D"/>
    <w:rsid w:val="00075706"/>
    <w:rsid w:val="000B4E75"/>
    <w:rsid w:val="00104ACC"/>
    <w:rsid w:val="001208CD"/>
    <w:rsid w:val="00121009"/>
    <w:rsid w:val="00145332"/>
    <w:rsid w:val="00164807"/>
    <w:rsid w:val="00172BF4"/>
    <w:rsid w:val="001B0141"/>
    <w:rsid w:val="001D4E13"/>
    <w:rsid w:val="001F0B71"/>
    <w:rsid w:val="001F55D1"/>
    <w:rsid w:val="00225CEE"/>
    <w:rsid w:val="00234255"/>
    <w:rsid w:val="003179B3"/>
    <w:rsid w:val="00320BD0"/>
    <w:rsid w:val="00321D33"/>
    <w:rsid w:val="00335EF1"/>
    <w:rsid w:val="00346183"/>
    <w:rsid w:val="003731EB"/>
    <w:rsid w:val="003736E6"/>
    <w:rsid w:val="00382A08"/>
    <w:rsid w:val="003A61B7"/>
    <w:rsid w:val="003C7CED"/>
    <w:rsid w:val="00403941"/>
    <w:rsid w:val="0049608C"/>
    <w:rsid w:val="004A7413"/>
    <w:rsid w:val="004D0A2B"/>
    <w:rsid w:val="0051332E"/>
    <w:rsid w:val="00535D37"/>
    <w:rsid w:val="00580D35"/>
    <w:rsid w:val="0059230F"/>
    <w:rsid w:val="005B2EA1"/>
    <w:rsid w:val="005D7B09"/>
    <w:rsid w:val="005E3329"/>
    <w:rsid w:val="005F7541"/>
    <w:rsid w:val="00615D3A"/>
    <w:rsid w:val="00633AF4"/>
    <w:rsid w:val="0063635C"/>
    <w:rsid w:val="00642F41"/>
    <w:rsid w:val="0066199A"/>
    <w:rsid w:val="00687E75"/>
    <w:rsid w:val="006A6135"/>
    <w:rsid w:val="006E1EEB"/>
    <w:rsid w:val="00713BB2"/>
    <w:rsid w:val="00735541"/>
    <w:rsid w:val="00747EA2"/>
    <w:rsid w:val="00753972"/>
    <w:rsid w:val="007D5705"/>
    <w:rsid w:val="00803D83"/>
    <w:rsid w:val="008169AC"/>
    <w:rsid w:val="00837788"/>
    <w:rsid w:val="0087349B"/>
    <w:rsid w:val="00873ED0"/>
    <w:rsid w:val="00877142"/>
    <w:rsid w:val="008A2A06"/>
    <w:rsid w:val="009200EF"/>
    <w:rsid w:val="00943134"/>
    <w:rsid w:val="0095316F"/>
    <w:rsid w:val="00987409"/>
    <w:rsid w:val="00993409"/>
    <w:rsid w:val="009A21DF"/>
    <w:rsid w:val="009B36FE"/>
    <w:rsid w:val="009F7619"/>
    <w:rsid w:val="00A17BFC"/>
    <w:rsid w:val="00A259AE"/>
    <w:rsid w:val="00A56BD6"/>
    <w:rsid w:val="00A96FFB"/>
    <w:rsid w:val="00AB0B7F"/>
    <w:rsid w:val="00AF424F"/>
    <w:rsid w:val="00B66733"/>
    <w:rsid w:val="00BC0B80"/>
    <w:rsid w:val="00BC3E77"/>
    <w:rsid w:val="00BD63DD"/>
    <w:rsid w:val="00C20232"/>
    <w:rsid w:val="00C36109"/>
    <w:rsid w:val="00C469E1"/>
    <w:rsid w:val="00C47A03"/>
    <w:rsid w:val="00C667C0"/>
    <w:rsid w:val="00C90218"/>
    <w:rsid w:val="00CA26FE"/>
    <w:rsid w:val="00CB1426"/>
    <w:rsid w:val="00CC097A"/>
    <w:rsid w:val="00CD1431"/>
    <w:rsid w:val="00D001DD"/>
    <w:rsid w:val="00D97AAE"/>
    <w:rsid w:val="00DD41A7"/>
    <w:rsid w:val="00DF64FE"/>
    <w:rsid w:val="00DF763A"/>
    <w:rsid w:val="00E013EC"/>
    <w:rsid w:val="00E41584"/>
    <w:rsid w:val="00E67FD9"/>
    <w:rsid w:val="00E756D2"/>
    <w:rsid w:val="00E905B5"/>
    <w:rsid w:val="00EA2D3B"/>
    <w:rsid w:val="00EB482F"/>
    <w:rsid w:val="00EC5C2A"/>
    <w:rsid w:val="00EC63E5"/>
    <w:rsid w:val="00ED5884"/>
    <w:rsid w:val="00EE3639"/>
    <w:rsid w:val="00F152A2"/>
    <w:rsid w:val="00F57907"/>
    <w:rsid w:val="00F73591"/>
    <w:rsid w:val="00F8322F"/>
    <w:rsid w:val="00F833A5"/>
    <w:rsid w:val="00F83DB3"/>
    <w:rsid w:val="00FF3167"/>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3D5F"/>
  <w15:docId w15:val="{CADECC75-592A-40C2-93A2-1F4E1F4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00" w:afterAutospacing="1"/>
        <w:ind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1"/>
    <w:pPr>
      <w:spacing w:before="0" w:after="200" w:afterAutospacing="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CD1431"/>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CD1431"/>
    <w:rPr>
      <w:rFonts w:ascii="Verdana" w:hAnsi="Verdana" w:hint="default"/>
      <w:color w:val="000000"/>
      <w:sz w:val="18"/>
      <w:szCs w:val="18"/>
    </w:rPr>
  </w:style>
  <w:style w:type="paragraph" w:styleId="BalloonText">
    <w:name w:val="Balloon Text"/>
    <w:basedOn w:val="Normal"/>
    <w:link w:val="BalloonTextChar"/>
    <w:uiPriority w:val="99"/>
    <w:semiHidden/>
    <w:unhideWhenUsed/>
    <w:rsid w:val="00CD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31"/>
    <w:rPr>
      <w:rFonts w:ascii="Tahoma" w:eastAsia="Calibri" w:hAnsi="Tahoma" w:cs="Tahoma"/>
      <w:sz w:val="16"/>
      <w:szCs w:val="16"/>
    </w:rPr>
  </w:style>
  <w:style w:type="paragraph" w:styleId="ListParagraph">
    <w:name w:val="List Paragraph"/>
    <w:basedOn w:val="Normal"/>
    <w:uiPriority w:val="34"/>
    <w:qFormat/>
    <w:rsid w:val="00CD1431"/>
    <w:pPr>
      <w:ind w:left="720"/>
      <w:contextualSpacing/>
    </w:pPr>
  </w:style>
  <w:style w:type="paragraph" w:styleId="Footer">
    <w:name w:val="footer"/>
    <w:basedOn w:val="Normal"/>
    <w:link w:val="FooterChar"/>
    <w:rsid w:val="00F5790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F5790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36FE"/>
    <w:rPr>
      <w:sz w:val="16"/>
      <w:szCs w:val="16"/>
    </w:rPr>
  </w:style>
  <w:style w:type="paragraph" w:styleId="CommentText">
    <w:name w:val="annotation text"/>
    <w:basedOn w:val="Normal"/>
    <w:link w:val="CommentTextChar"/>
    <w:uiPriority w:val="99"/>
    <w:semiHidden/>
    <w:unhideWhenUsed/>
    <w:rsid w:val="009B36FE"/>
    <w:pPr>
      <w:spacing w:line="240" w:lineRule="auto"/>
    </w:pPr>
    <w:rPr>
      <w:sz w:val="20"/>
      <w:szCs w:val="20"/>
    </w:rPr>
  </w:style>
  <w:style w:type="character" w:customStyle="1" w:styleId="CommentTextChar">
    <w:name w:val="Comment Text Char"/>
    <w:basedOn w:val="DefaultParagraphFont"/>
    <w:link w:val="CommentText"/>
    <w:uiPriority w:val="99"/>
    <w:semiHidden/>
    <w:rsid w:val="009B36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6FE"/>
    <w:rPr>
      <w:b/>
      <w:bCs/>
    </w:rPr>
  </w:style>
  <w:style w:type="character" w:customStyle="1" w:styleId="CommentSubjectChar">
    <w:name w:val="Comment Subject Char"/>
    <w:basedOn w:val="CommentTextChar"/>
    <w:link w:val="CommentSubject"/>
    <w:uiPriority w:val="99"/>
    <w:semiHidden/>
    <w:rsid w:val="009B36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EBB6-7205-4339-BAE6-2C89275C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msweet</dc:creator>
  <cp:lastModifiedBy>Beth Bates</cp:lastModifiedBy>
  <cp:revision>2</cp:revision>
  <dcterms:created xsi:type="dcterms:W3CDTF">2021-04-19T17:19:00Z</dcterms:created>
  <dcterms:modified xsi:type="dcterms:W3CDTF">2021-04-19T17:19:00Z</dcterms:modified>
</cp:coreProperties>
</file>